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63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5317"/>
        <w:gridCol w:w="8858"/>
      </w:tblGrid>
      <w:tr w:rsidR="00793746" w:rsidRPr="007851DC" w:rsidTr="007851D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746" w:rsidRPr="007851DC" w:rsidRDefault="00793746" w:rsidP="00793746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46" w:rsidRPr="007851DC" w:rsidRDefault="00793746" w:rsidP="007851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46" w:rsidRPr="00793746" w:rsidRDefault="00793746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8858" w:type="dxa"/>
          </w:tcPr>
          <w:p w:rsidR="00793746" w:rsidRPr="007851DC" w:rsidRDefault="00793746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описание/отчет</w:t>
            </w:r>
          </w:p>
        </w:tc>
      </w:tr>
      <w:tr w:rsidR="007851DC" w:rsidRPr="007851DC" w:rsidTr="007851D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1DC" w:rsidRPr="007851DC" w:rsidRDefault="007851DC" w:rsidP="007851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DC">
              <w:rPr>
                <w:rFonts w:ascii="Times New Roman" w:eastAsia="Calibri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Республиканская научно-практическая конференция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посвященная Году Родного языка и народного единства и Году музеев в РФ </w:t>
            </w:r>
          </w:p>
        </w:tc>
        <w:tc>
          <w:tcPr>
            <w:tcW w:w="8858" w:type="dxa"/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Календарным планом мероприятий Министерства образования и науки Республики Татарстан от 10.08.2020 № под-842/20 «Об утверждении Календарного плана Министерства образования и науки Республики Татарстан»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на базе ГАПОУ “Мензелинский педагогический колледж имени Мусы Джалиля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прошла IХ Республиканская научно-практическая конференция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посвященная  Году науки и технологии в Российской Федерации и Году родных языков и народного единства в Республике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Татарстан, среди обучающихся и учителей общеобразовательных школ, студентов и преподавателей профессиональных образовательных организаций Республики Татарстан. 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Целью Конференции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 популяризация научно-практической деятельности преподавателей и обучающихся в сфере лингвистики и литературы как эффективного средства самореализации интеллектуального и творческого развития.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Конференции:</w:t>
            </w:r>
          </w:p>
          <w:p w:rsidR="007851DC" w:rsidRPr="007851DC" w:rsidRDefault="007851DC" w:rsidP="007A639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коммуникативной компетенции обучающихся общеобразовательных учреждений и студентов профессиональных образовательных организаций, формирование их речевой культуры;</w:t>
            </w:r>
          </w:p>
          <w:p w:rsidR="007851DC" w:rsidRPr="007851DC" w:rsidRDefault="007851DC" w:rsidP="007A639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подрастающего поколения нравственных основ личности;</w:t>
            </w:r>
          </w:p>
          <w:p w:rsidR="007851DC" w:rsidRPr="007851DC" w:rsidRDefault="007851DC" w:rsidP="007A639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интеграция научно-практической деятельности и активизация творческой, интеллектуальной инициативы преподавателей;</w:t>
            </w:r>
          </w:p>
          <w:p w:rsidR="007851DC" w:rsidRPr="007851DC" w:rsidRDefault="007851DC" w:rsidP="007A639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профессионального статуса и рейтинга педагогов родных языков общеобразовательных учреждений и профессиональных образовательных организаций.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Конференции проводилась в 2 этапа (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заочный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очный) по четырем направлениям. Всего поступило 196 работ. На очный этап были приглашены 30 участников, набравших наибольшее количество баллов в заочном туре. По итогам проведенного мероприятия места распределились следующим образом:</w:t>
            </w:r>
          </w:p>
          <w:p w:rsidR="007851DC" w:rsidRPr="007851DC" w:rsidRDefault="007851DC" w:rsidP="007851DC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Конкурс выразительного чтения стихотворений, посвященных Поэту-Герою Мусе </w:t>
            </w:r>
            <w:proofErr w:type="spell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Джалилю</w:t>
            </w:r>
            <w:proofErr w:type="spellEnd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, среди обучающихся общеобразовательных школ и студентов профессиональных образовательных организаций Республики Татарстан.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 место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Гибадуллин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Раяз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Айназ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Хафизов Алмаз,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Данил, Нуриева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Г.Р., Садыкова Г.К.), ГАПОУ «Камский государственный автомеханический техникум имени Л.Б. Васильева»;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место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Ильфатовна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Хуснетдинова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М.Ш.), ГАПОУ «Казанский педагогический колледж»;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 место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Шагалиева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Ильгамовна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Рустмханова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Н.А.), МБОУ  «Гимназия 1 – Центр национального образования» г. Елабуга;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 место -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Гайсина Евгения Сергеевна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Набиева Г.Д.), ГАПОУ 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технико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экономический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 номинация «Эмоциональность»  - 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Разиев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Рузиль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Э.И.),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ГАПОУ «Камский строительный колледж имени Е.Н.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Батенчука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номинация «Патриотизм»  -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Юсупова Г.Ф.), МБОУ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Бегишевская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Мансура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Хасановича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Хасанова»;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номинация «Искренность исполнения» -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Фёдорова Валерия Сергеевна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Е.В.), ГАПОУ «Казанский педагогический колледж»;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номинация «Глубокое понимание образов» -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Радиль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Э.М.), ГАПОУ «Колледж нефтехимии и нефтепереработки имени Н.В.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Лемаева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 «Сила убеждения поэтическим словом»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Камалов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Тахирович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Л.Г.), МБОУ «СОШ № 1» г. Мензелинск;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 «Душевный порыв»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Муслахова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Яковлева Н.И.,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Ф.А.), ГАПОУ «Нижнекамский педагогический колледж»;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 «Проникновенность и необычность исполнения»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Маликов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Ранэль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Г.У., Виноградова Е.А.), ГАПОУ «Казанский колле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 стр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оительства, архитектуры и городского хозяйства».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2.  Конкурс мультимедийных проектов по произведениям Поэта-Героя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среди обучающихся общеобразовательных школ и студентов профессиональных образовательных организаций Республики Татарстан.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Мартынина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В.А., Гушан К.Д.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Акимова И.Н.,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Кудакова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О.А.), ГАПОУ «Нижнекамский многопрофильный колледж»;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Понятова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Николаевна,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Скитин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Александрович,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Чупахин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Сергеевич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Шавалеева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И.М.),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машиностроительный техникум»;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«Стремление к победе»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Юлдашева Л.М.),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колледж»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«Инновационный подход»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Абдулгараев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А.М., Ахметзянов А.А.,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Буятова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Э.Г.,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Елхов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А.А., Комиссаров И.И.,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Мирзаянова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Г.А., Никитин Д.С.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Якубова М.С.),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«За авторский вклад»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Мирзаянов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Гилязетдинов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И.И.),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«За творческий подход»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Степанова А.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(рук.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Г.Н.)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3. Конкурс научных статей среди учителей родных языков общеобразовательных учреждений и преподавателей родных языков  профессиональных образовательных организаций Республики Татарстан.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Аксановна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ГАПОУ «Нижнекамский педагогический колледж»;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Хамаева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Гульфина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Азгаровна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МБОУ “СОШ № 2”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Гулнур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Мирзануровна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Усмановна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ГАПОУ «Казанский колле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 стр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оительства, архитектуры и городского хозяйства»;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Гафуряновна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сельскохозяйственный техникум»     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«За практическую ценность»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Ильина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Дилуза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Рафаковна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МБОУ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Лякинская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«За практическую ценность»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Хайруллина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Илгиза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Муфаздаловна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Талипова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Фазыловна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«За комплексный подход»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Исламова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Факисовна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технологический техникум»;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«За научный подход»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Илфания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Мусавировна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Шайсуварова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Хамисовна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«За актуальность»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Шагиева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Насима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Миргарифьяновна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методист МКУ «Отдел образования»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4. Конкурс виртуальных экскурсий “По страницам одного произведения” среди учителей родных языков общеобразовательных учреждений и преподавателей родных языков  профессиональных образовательных организаций Республики Татарстан.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Маслова Эльмира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Физаиловна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Хайруллина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Илгиза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Муфаздаловна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Айназ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Фазыловна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МБОУ «СОШ № 6»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номинация «За информативную содержательность» 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Викторовна, УПО «Колледж ТИСБИ» г. Казань;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«Стремление к победе»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политехнический техникум»;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номинация «Творческий подход»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Карамова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Зявдатовна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ГАПОУ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колледж».</w:t>
            </w:r>
          </w:p>
          <w:p w:rsid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Участники отметили, что мероприятие прошло на высоком уровне, заявленные темы в рамках Конференции являются актуальными как для обучающихся, так и для преподавателей.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 и задачи республиканского мероприятия реализованы.</w:t>
            </w:r>
          </w:p>
          <w:p w:rsid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ФОТОГРАФИИ: ПРИЛОЖЕНИЕ 1</w:t>
            </w:r>
          </w:p>
        </w:tc>
      </w:tr>
      <w:tr w:rsidR="007851DC" w:rsidRPr="007851DC" w:rsidTr="007851D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1DC" w:rsidRPr="007851DC" w:rsidRDefault="007851DC" w:rsidP="007851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DC">
              <w:rPr>
                <w:rFonts w:ascii="Times New Roman" w:eastAsia="Calibri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Митинг, посвященный 115-летию со дня рождения Поэта-героя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8858" w:type="dxa"/>
          </w:tcPr>
          <w:p w:rsidR="007851DC" w:rsidRDefault="007A6398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Торжественный митинг, посвященный 115-летней годовщине со дня рождения поэта – героя М.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Стихотворения М.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прочитаны маленькими детьми на русском, татарском и английском языках. </w:t>
            </w:r>
            <w:proofErr w:type="gram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 колледжа прочитали стихотворение Мусы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Җырларым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” на разных языках мира: татарском, русском, немецком, английском, башкирском, туркменском, украинском, узбекском, марийском.</w:t>
            </w:r>
            <w:proofErr w:type="gram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Затем студенты первых куров возложили цветы к </w:t>
            </w:r>
            <w:proofErr w:type="gram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памятнику поэта</w:t>
            </w:r>
            <w:proofErr w:type="gram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героя М.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парке.</w:t>
            </w:r>
          </w:p>
          <w:p w:rsidR="007A6398" w:rsidRDefault="007A6398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6398" w:rsidRPr="007851DC" w:rsidRDefault="007A6398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ФОТОГРАФИИ: ПРИЛОЖЕНИЕ 2</w:t>
            </w:r>
          </w:p>
        </w:tc>
      </w:tr>
      <w:tr w:rsidR="007851DC" w:rsidRPr="007851DC" w:rsidTr="007851D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1DC" w:rsidRPr="007851DC" w:rsidRDefault="007851DC" w:rsidP="007851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Default="007851DC" w:rsidP="007851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DC">
              <w:rPr>
                <w:rFonts w:ascii="Times New Roman" w:eastAsia="Calibri" w:hAnsi="Times New Roman" w:cs="Times New Roman"/>
                <w:sz w:val="24"/>
                <w:szCs w:val="24"/>
              </w:rPr>
              <w:t>21.02.2021</w:t>
            </w:r>
          </w:p>
          <w:p w:rsidR="007A6398" w:rsidRPr="007851DC" w:rsidRDefault="007A6398" w:rsidP="007851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(дата перенесена)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Региональное мероприятие «День Родного языка» (заочный дистанционный + очный)</w:t>
            </w:r>
          </w:p>
        </w:tc>
        <w:tc>
          <w:tcPr>
            <w:tcW w:w="8858" w:type="dxa"/>
          </w:tcPr>
          <w:p w:rsid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Региональное мероприятие «С приветом по планетам» приуроченное к Году родных языков и народного единства в РТ и 60-летию полёта человека в Космос среди девятиклассников школ северо-восточного регио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РТ.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A6398" w:rsidRP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6.04.2021 – с. Сарманово</w:t>
            </w:r>
          </w:p>
          <w:p w:rsidR="007A6398" w:rsidRP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7.04.2021-</w:t>
            </w:r>
          </w:p>
          <w:p w:rsidR="007A6398" w:rsidRP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Актаныш</w:t>
            </w:r>
            <w:proofErr w:type="spellEnd"/>
          </w:p>
          <w:p w:rsidR="007A6398" w:rsidRP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8.04.2021 – </w:t>
            </w:r>
          </w:p>
          <w:p w:rsidR="007A6398" w:rsidRP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с. Муслюмово</w:t>
            </w: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6-8 апреля 2021 года по инициативе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педагогического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коллдежда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Мусы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было</w:t>
            </w:r>
            <w:proofErr w:type="gram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организовано Региональное мероприятие «С приветом по планетам» приуроченное к Году родных языков и народного единства в РТ и 60-летию полёта человека в Космос среди девятиклассников школ северо-восточного региона РТ.</w:t>
            </w:r>
          </w:p>
          <w:p w:rsidR="007A6398" w:rsidRP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Девятиклассники отвечали на вопросы о космосе, показали творческие номера и состязались в различных конкурсах в рамках мероприятия. </w:t>
            </w:r>
          </w:p>
          <w:p w:rsidR="007A6398" w:rsidRPr="007A6398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участники конкурса проявили активность, любознательность, эрудированность и креативность.</w:t>
            </w:r>
          </w:p>
          <w:p w:rsidR="007851DC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проведения мероприятия мобильный планетарий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педколледжа</w:t>
            </w:r>
            <w:proofErr w:type="spellEnd"/>
            <w:r w:rsidRPr="007A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руководством Липина К.М. принимал гостей с фильмом о космосе.</w:t>
            </w:r>
          </w:p>
          <w:p w:rsidR="007A6398" w:rsidRPr="007851DC" w:rsidRDefault="007A6398" w:rsidP="007A63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ФОТОГРАФИИ: ПРИЛОЖЕНИЕ 3</w:t>
            </w:r>
          </w:p>
        </w:tc>
      </w:tr>
      <w:tr w:rsidR="007851DC" w:rsidRPr="007851DC" w:rsidTr="007851D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1DC" w:rsidRPr="007851DC" w:rsidRDefault="007851DC" w:rsidP="007851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DC">
              <w:rPr>
                <w:rFonts w:ascii="Times New Roman" w:eastAsia="Calibri" w:hAnsi="Times New Roman" w:cs="Times New Roman"/>
                <w:sz w:val="24"/>
                <w:szCs w:val="24"/>
              </w:rPr>
              <w:t>19.04.-26.04.21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Неделя, посвященная 135-ой годовщине со дня рождения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укая, среди воспитанников МБДОУ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обучающихся СОШ и детских школ искусств, студентов ПОО Северо-восточного региона Республики Татарстан</w:t>
            </w:r>
          </w:p>
        </w:tc>
        <w:tc>
          <w:tcPr>
            <w:tcW w:w="8858" w:type="dxa"/>
          </w:tcPr>
          <w:p w:rsid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недели были проведены следующие конкурсы: 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Конкурс Инсценировок по произведениям  </w:t>
            </w:r>
            <w:proofErr w:type="spell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Г.Тукая</w:t>
            </w:r>
            <w:proofErr w:type="spellEnd"/>
            <w:proofErr w:type="gramEnd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среди воспитанников ДОУ  Северо-восточного региона Республики Татарстан </w:t>
            </w: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ab/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Инсценировка сказок воспитывает интерес к литературному творчеству отдельных авторов; формирует эстетический вкус, укрепляет чувства дружбы, поддержки и взаимовыручки. Именно с такой целью 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прошел Конкурс Инсценировок по произведениям 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воспитанников ДОУ  Северо-восточного региона Республики Татарстан (в рамках региональной Недели, посвященной 135-летию со дня рождения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Тукая). На сцене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педколледжа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настоящими актерами себя почувствовали 7 творческих коллективов детских садов г. Мензелинск. 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Конкурс </w:t>
            </w:r>
            <w:proofErr w:type="gram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стихотворений собственного сочинения, посвященных </w:t>
            </w:r>
            <w:proofErr w:type="spell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Г.Тукаю</w:t>
            </w:r>
            <w:proofErr w:type="spellEnd"/>
            <w:proofErr w:type="gramEnd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, среди школьников СОШ и студентов ПОО Северо-восточного региона Республики Татарстан.</w:t>
            </w: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ab/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Конкурс 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стихотворений собственного сочинения, посвященных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Г.Тукаю</w:t>
            </w:r>
            <w:proofErr w:type="spellEnd"/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среди школьников СОШ и студентов ПОО Северо-восточного региона Республики Татарстан (в рамках региональной Недели, посвященной 135-летию со дня рождения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Конкурс проводится в два этапа:</w:t>
            </w: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этап – заочный: Работы принимались на татарском и русском языках.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 этап – очный. По итогам заочного тура определились участники очного этапа, которые были приглашены в Колледж для декламации своего стихотворения членам жюри. 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Мероприятие в колледже в честь дня рождения великого </w:t>
            </w:r>
            <w:r w:rsidR="007A639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татарского поэта </w:t>
            </w:r>
            <w:proofErr w:type="spellStart"/>
            <w:r w:rsidR="007A639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Габдуллы</w:t>
            </w:r>
            <w:proofErr w:type="spellEnd"/>
            <w:proofErr w:type="gramStart"/>
            <w:r w:rsidR="007A639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Т</w:t>
            </w:r>
            <w:proofErr w:type="gramEnd"/>
            <w:r w:rsidR="007A639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укая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26 апреля –день рождения великого поэта татарского народа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укая. Традиционно этот день отмечается широко. Этот год  юбилейный. В колледже   уже  прошли мероприятия регионального уровня, посвящённые  этой знаменательной дате. Сегодня Актовый зал распахнул свои двери нашим студентам. Открытие Недели филологов  было приурочено к 135-летию великого поэта. Звучали стихи о родном языке. Студентами 2Г группы 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была показана инсценировка стихотворения 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анасы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Затем преподаватель татарского языка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Г.М.провела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студентами первых курсов  игру-викторину «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Башваткыч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Как и в телевизионной одноимённой  игре, участники не только отвечали на  сложные вопросы ведущего, но и рассказали о себе и показали домашние «заготовки». Болельщики выручали </w:t>
            </w:r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своих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Вопросы достались даже преподавателям. За правильно угаданные ответы гости получали сладкие призы. А победители, как и полагается, были награждены ценными подарками. Даже был разыгран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суперприз:для</w:t>
            </w:r>
            <w:proofErr w:type="spell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этого необходимо было угадать пословицу по стихотворению </w:t>
            </w:r>
            <w:proofErr w:type="spell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укая.</w:t>
            </w:r>
          </w:p>
          <w:p w:rsidR="007851DC" w:rsidRDefault="007851DC" w:rsidP="007851DC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Такое же мероприятие было проведено и для 8 </w:t>
            </w:r>
            <w:proofErr w:type="spell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классников</w:t>
            </w:r>
            <w:proofErr w:type="spellEnd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Мензелинского</w:t>
            </w:r>
            <w:proofErr w:type="spellEnd"/>
            <w:r w:rsidRPr="007851D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муниципального района.</w:t>
            </w:r>
          </w:p>
          <w:p w:rsidR="007851DC" w:rsidRPr="007851DC" w:rsidRDefault="007851DC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1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ФОТОГРАФИИ – ПРИЛОЖЕНИЕ 4</w:t>
            </w:r>
          </w:p>
        </w:tc>
      </w:tr>
      <w:tr w:rsidR="00B111E8" w:rsidRPr="007851DC" w:rsidTr="007851D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1E8" w:rsidRPr="00B111E8" w:rsidRDefault="00B111E8" w:rsidP="007851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E8" w:rsidRPr="00B111E8" w:rsidRDefault="00B111E8" w:rsidP="007851DC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111E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E8" w:rsidRPr="007851DC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Районное мероприятие “Татар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яшьләре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”, приуроченное к Году Родного языка и народного единства в РТ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8858" w:type="dxa"/>
          </w:tcPr>
          <w:p w:rsidR="00B111E8" w:rsidRDefault="00752B3E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Заменено на Республиканскую Олимпиаду по Татарскому языку среди русскоязычных студентов ПОО РТ</w:t>
            </w:r>
          </w:p>
        </w:tc>
      </w:tr>
      <w:tr w:rsidR="00B111E8" w:rsidRPr="007851DC" w:rsidTr="007851D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1E8" w:rsidRPr="007851DC" w:rsidRDefault="00B111E8" w:rsidP="007851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E8" w:rsidRPr="007851DC" w:rsidRDefault="00B111E8" w:rsidP="007851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E8" w:rsidRPr="007851DC" w:rsidRDefault="00B111E8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литературный конкурс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Әдәби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табышмак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 среди преподавателей и студентов  ПОО РТ</w:t>
            </w:r>
          </w:p>
        </w:tc>
        <w:tc>
          <w:tcPr>
            <w:tcW w:w="8858" w:type="dxa"/>
          </w:tcPr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2014-2022 гг.», утвержденной постановлением Кабинета Министров Республики Татарстан от 25.10-2013г. № 794 и в соответствии с Календарным планом мероприятий Министерства образования и науки Республики Татарстан от 20.01.2020 № под-41/20 «Об утверждении плана мероприятий Министерства образования и науки Республики Татарстан по проведению Года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родных языков и народного единства в 2021 году»,  на базе Мензелинского педагогического колледжа имени Мусы Джалиля 3 декабря 2021 года прошёл республиканский конкурс «Әдәби табышмак» («Литературная загадка») среди студентов и преподавателей профессиональных образовательных организаций Республики Татарстан, посвященный жизни и творчеству поэтов и писателей татарской литературы. 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проводился в 2 этапа: заочный и очный.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Заочный этап: конкурс видеороликов «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Татарстанның килә</w:t>
            </w:r>
            <w:proofErr w:type="gram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ч</w:t>
            </w:r>
            <w:proofErr w:type="gram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әге – безнең кулларда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в котором 14 команд из профессиональных образовательных организаций Республики Татарстан презентовали свои  команды: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«Нижнекамский педагогический колледж»;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технологический техникум»;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«Казанский авиационно-технический колледж имени П.В. Дементьева»;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политехнический техникум”;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технико-экономический техникум”;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аграрный колледж»;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«Нижнекамский агропромышленный  колледж»;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ГАПОУ «Казанский автотранспортный техникум имени А.П.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ГАПОУ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ГАПОУ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сельскохозяйственный техникум»;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ГАПОУ «Международный колледж сервиса»;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ГАПОУ «Арский педагогический колледж имени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укая»;</w:t>
            </w:r>
          </w:p>
          <w:p w:rsidR="00B111E8" w:rsidRPr="00B111E8" w:rsidRDefault="00B111E8" w:rsidP="00B111E8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ГАПОУ «Казанский нефтехимический колледж имени В.П. Лушникова».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Очный этап конкурса состоял из следующих туров: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горурлык</w:t>
            </w:r>
            <w:proofErr w:type="spell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хисе</w:t>
            </w:r>
            <w:proofErr w:type="spell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яна</w:t>
            </w:r>
            <w:proofErr w:type="spell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миндә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1 участник команды (преподаватель) в  онлайн-режиме в программе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Kahoot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проходил тестирование. 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«Кем </w:t>
            </w:r>
            <w:proofErr w:type="spell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күбрә</w:t>
            </w:r>
            <w:proofErr w:type="gram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белә</w:t>
            </w:r>
            <w:proofErr w:type="spell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?»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–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блиц-опрос  для второго участника команды. Каждому  конкурсанту предстояло  ответить  на  5 вопросов о жизни и творчестве татарского поэта 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укая.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Башваткыч</w:t>
            </w:r>
            <w:proofErr w:type="spell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Третий участник команды отгадывал тематический кроссворд,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посвященный жизни и творчеству драматурга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Юныса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Аминова.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Күчтәнә</w:t>
            </w:r>
            <w:proofErr w:type="gram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ч</w:t>
            </w:r>
            <w:proofErr w:type="gram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Демонстра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привезённых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поделок, связанных с каким-либо произведением татарской литературы. К ней прилагалась загадка или задание для отгадывания оппонентами. 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5. 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Туган төбә</w:t>
            </w:r>
            <w:proofErr w:type="gramStart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гемә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әдхия</w:t>
            </w:r>
            <w:r w:rsidRPr="00B111E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Команды демонстрировали подготовленный творческий номер –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оду-посвя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щение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писателям татарской литературы – уроженцам того района, где находится ПОО.</w:t>
            </w: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 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итоге, в республиканском литературном конкурсе «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Әдәби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табышмак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(«Литературная загадка») среди студентов и преподавателей профессиональных образовательных организаций Республики Татарстан, посвященном жизни и творчеству поэтов и писателей татарской литературы, места распределились следующим образом: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"/>
              <w:gridCol w:w="4146"/>
              <w:gridCol w:w="2552"/>
              <w:gridCol w:w="3118"/>
            </w:tblGrid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№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 xml:space="preserve">Название ПОО </w:t>
                  </w:r>
                </w:p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 xml:space="preserve">на русском языке 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 xml:space="preserve">Название команды 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Итоги</w:t>
                  </w:r>
                </w:p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1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ГАПОУ «Нижнекамский педагогический колледж»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Тамчылар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Сертификат об участии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2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ГАПОУ “Актанышский технологический техникум”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Акчарлаклар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3 место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3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ГАПОУ “Казанский авиационно-технический колледж имени П.В. Дементьева”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Сертификат об участии в заочном туре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4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ГАПОУ «</w:t>
                  </w: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Альметьевский</w:t>
                  </w:r>
                  <w:proofErr w:type="spellEnd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политехнический техникум”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Тукай кызлары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Сертификат об участии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5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ГАПОУ “Лаишевский технико-экономический техникум”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Яшь</w:t>
                  </w:r>
                  <w:proofErr w:type="spellEnd"/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талантлар</w:t>
                  </w:r>
                  <w:proofErr w:type="spellEnd"/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3 место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6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ГАПОУ «</w:t>
                  </w: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Сармановский</w:t>
                  </w:r>
                  <w:proofErr w:type="spellEnd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аграрный колледж»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Сарман егетләре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 xml:space="preserve">Сертификат об участии в заочном туре 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7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ГАПОУ «Нижнекамский агропромышленный  колледж»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Хәзинә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Победа в номинации “Стремление к победе”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8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ГАПОУ «</w:t>
                  </w: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Набережночелнинский</w:t>
                  </w:r>
                  <w:proofErr w:type="spellEnd"/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педагогический колледж»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Сәйлән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2 место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9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ГАПОУ “Казанский автотранспортный техникум имени А.П. Обыденнова”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Батыр егет – ил күрке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 xml:space="preserve">Сертификат об участии  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10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ГАПОУ “Мензелинский педагогический колледж имени Мусы Джалиля”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eastAsia="ru-RU"/>
                    </w:rPr>
                    <w:t>Ху</w:t>
                  </w: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җалар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  <w:lang w:val="tt-RU" w:eastAsia="ru-RU"/>
                    </w:rPr>
                    <w:t>1 место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11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 xml:space="preserve">ГАПОУ </w:t>
                  </w: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«</w:t>
                  </w: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Мензелинский</w:t>
                  </w:r>
                  <w:proofErr w:type="spellEnd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сельскохозяйственный техникум»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Татарстаныбызның киләчәге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Сертификат об участии в заочном туре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12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ГАПОУ «Международный колледж сервиса»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Тылсым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 xml:space="preserve">Сертификат об участии 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13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ГАПОУ «Арский педагогический колледж имени </w:t>
                  </w: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Габдуллы</w:t>
                  </w:r>
                  <w:proofErr w:type="spellEnd"/>
                  <w:proofErr w:type="gramStart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Т</w:t>
                  </w:r>
                  <w:proofErr w:type="gramEnd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укая»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Тукай </w:t>
                  </w:r>
                  <w:proofErr w:type="spellStart"/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оныклары</w:t>
                  </w:r>
                  <w:proofErr w:type="spellEnd"/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Сертификат об участиии в заочном туре</w:t>
                  </w:r>
                </w:p>
              </w:tc>
            </w:tr>
            <w:tr w:rsidR="00B111E8" w:rsidRPr="00752B3E" w:rsidTr="001401E9">
              <w:tc>
                <w:tcPr>
                  <w:tcW w:w="49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14</w:t>
                  </w:r>
                </w:p>
              </w:tc>
              <w:tc>
                <w:tcPr>
                  <w:tcW w:w="4146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 xml:space="preserve">ГАПОУ </w:t>
                  </w: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"Казанский нефтехимический колледж </w:t>
                  </w: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имени В.П. Лушникова"</w:t>
                  </w:r>
                </w:p>
              </w:tc>
              <w:tc>
                <w:tcPr>
                  <w:tcW w:w="2552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lastRenderedPageBreak/>
                    <w:t>Дуслык</w:t>
                  </w:r>
                </w:p>
              </w:tc>
              <w:tc>
                <w:tcPr>
                  <w:tcW w:w="3118" w:type="dxa"/>
                </w:tcPr>
                <w:p w:rsidR="00B111E8" w:rsidRPr="00752B3E" w:rsidRDefault="00B111E8" w:rsidP="00B111E8">
                  <w:pPr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</w:pPr>
                  <w:r w:rsidRPr="00752B3E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  <w:lang w:val="tt-RU" w:eastAsia="ru-RU"/>
                    </w:rPr>
                    <w:t>Сертификат об участии</w:t>
                  </w:r>
                </w:p>
              </w:tc>
            </w:tr>
          </w:tbl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111E8" w:rsidRPr="00B111E8" w:rsidRDefault="00B111E8" w:rsidP="00B111E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 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Организаторами были созданы комфортные и безопасные условия во время проведения 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Конкурса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Мероприятие было организовано и проведено с соблюдением всех санитарно-эпидемиологических норм. Данный республиканский конкурс прошел на высочайшем организационном, техническом и творческом уровне, в удивительно доброжелательной обстановке, получи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л</w:t>
            </w:r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позитивный отклик, положительные эмоции и благодарности от гостей </w:t>
            </w:r>
            <w:proofErr w:type="spellStart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педколледжа</w:t>
            </w:r>
            <w:proofErr w:type="spellEnd"/>
            <w:r w:rsidRPr="00B111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111E8" w:rsidRDefault="00B111E8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11E8" w:rsidRDefault="00B111E8" w:rsidP="007851D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</w:tbl>
    <w:p w:rsidR="00525F84" w:rsidRDefault="00525F84"/>
    <w:p w:rsidR="007A6398" w:rsidRDefault="007A6398"/>
    <w:p w:rsidR="007A6398" w:rsidRDefault="007A6398"/>
    <w:p w:rsidR="007A6398" w:rsidRDefault="007A6398"/>
    <w:p w:rsidR="007A6398" w:rsidRDefault="007A6398"/>
    <w:p w:rsidR="007A6398" w:rsidRDefault="007A6398"/>
    <w:p w:rsidR="00752B3E" w:rsidRDefault="00752B3E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52B3E" w:rsidRDefault="00752B3E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52B3E" w:rsidRDefault="00752B3E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52B3E" w:rsidRDefault="00752B3E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52B3E" w:rsidRDefault="00752B3E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52B3E" w:rsidRDefault="00752B3E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52B3E" w:rsidRDefault="00752B3E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93746">
        <w:rPr>
          <w:rFonts w:ascii="Times New Roman" w:hAnsi="Times New Roman" w:cs="Times New Roman"/>
          <w:sz w:val="28"/>
          <w:szCs w:val="28"/>
        </w:rPr>
        <w:t>1</w:t>
      </w: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76947" cy="5448300"/>
            <wp:effectExtent l="0" t="0" r="0" b="0"/>
            <wp:docPr id="5" name="Рисунок 5" descr="DSC_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1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635" cy="54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36710" cy="6154420"/>
            <wp:effectExtent l="0" t="0" r="2540" b="0"/>
            <wp:docPr id="4" name="Рисунок 4" descr="DSC_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1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710" cy="615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68054" cy="5708894"/>
            <wp:effectExtent l="0" t="0" r="5080" b="6350"/>
            <wp:docPr id="3" name="Рисунок 3" descr="DSC_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1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822" cy="571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36710" cy="6154420"/>
            <wp:effectExtent l="0" t="0" r="2540" b="0"/>
            <wp:docPr id="2" name="Рисунок 2" descr="DSC_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1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710" cy="615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43750" cy="5353418"/>
            <wp:effectExtent l="0" t="0" r="0" b="0"/>
            <wp:docPr id="1" name="Рисунок 1" descr="20210215_11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10215_1104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581" cy="536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98" w:rsidRDefault="007A6398" w:rsidP="007A6398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C0AEC" w:rsidRPr="000C0AEC" w:rsidRDefault="000C0AEC" w:rsidP="000C0AE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05800" cy="5531491"/>
            <wp:effectExtent l="0" t="0" r="0" b="0"/>
            <wp:docPr id="10" name="Рисунок 10" descr="DSC_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_00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246" cy="553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C2AB3E" wp14:editId="16301805">
            <wp:extent cx="9251950" cy="6169918"/>
            <wp:effectExtent l="0" t="0" r="6350" b="2540"/>
            <wp:docPr id="7" name="Рисунок 7" descr="C:\Users\Пользователь\Desktop\Музей\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Музей\DSC_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63345" wp14:editId="44B9D025">
            <wp:extent cx="8112733" cy="5410200"/>
            <wp:effectExtent l="0" t="0" r="3175" b="0"/>
            <wp:docPr id="8" name="Рисунок 8" descr="C:\Users\Пользователь\Desktop\Музей\DSC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Музей\DSC_00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734" cy="54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72F728" wp14:editId="00807999">
            <wp:extent cx="9251950" cy="6169918"/>
            <wp:effectExtent l="0" t="0" r="6350" b="2540"/>
            <wp:docPr id="9" name="Рисунок 9" descr="C:\Users\Пользователь\Desktop\Музей\DSC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Музей\DSC_00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A1BF2" wp14:editId="5E8F087A">
            <wp:extent cx="8119241" cy="5410573"/>
            <wp:effectExtent l="0" t="0" r="0" b="0"/>
            <wp:docPr id="11" name="Рисунок 11" descr="C:\Users\Пользователь\AppData\Local\Microsoft\Windows\INetCache\Content.Word\DSC_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AppData\Local\Microsoft\Windows\INetCache\Content.Word\DSC_07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128" cy="54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D33C27" wp14:editId="3EB76AD3">
            <wp:extent cx="7299436" cy="4864264"/>
            <wp:effectExtent l="0" t="0" r="0" b="0"/>
            <wp:docPr id="12" name="Рисунок 12" descr="C:\Users\Пользователь\AppData\Local\Microsoft\Windows\INetCache\Content.Word\DSC_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AppData\Local\Microsoft\Windows\INetCache\Content.Word\DSC_06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478" cy="48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4CA04" wp14:editId="2836F66A">
            <wp:extent cx="8058150" cy="5369862"/>
            <wp:effectExtent l="0" t="0" r="0" b="2540"/>
            <wp:docPr id="13" name="Рисунок 13" descr="C:\Users\Пользователь\AppData\Local\Microsoft\Windows\INetCache\Content.Word\DSC_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AppData\Local\Microsoft\Windows\INetCache\Content.Word\DSC_07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623" cy="536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B92574" wp14:editId="1FDEDA17">
            <wp:extent cx="9251950" cy="6165397"/>
            <wp:effectExtent l="0" t="0" r="6350" b="6985"/>
            <wp:docPr id="14" name="Рисунок 14" descr="C:\Users\Пользователь\AppData\Local\Microsoft\Windows\INetCache\Content.Word\DSC_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ль\AppData\Local\Microsoft\Windows\INetCache\Content.Word\DSC_06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FD0559" wp14:editId="72C2FACD">
            <wp:extent cx="7753350" cy="5166747"/>
            <wp:effectExtent l="0" t="0" r="0" b="0"/>
            <wp:docPr id="15" name="Рисунок 15" descr="C:\Users\Пользователь\AppData\Local\Microsoft\Windows\INetCache\Content.Word\DSC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ользователь\AppData\Local\Microsoft\Windows\INetCache\Content.Word\DSC_06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032" cy="516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C0A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69FDB8" wp14:editId="6E374A24">
            <wp:extent cx="9251950" cy="6165397"/>
            <wp:effectExtent l="0" t="0" r="6350" b="6985"/>
            <wp:docPr id="16" name="Рисунок 16" descr="C:\Users\Пользователь\AppData\Local\Microsoft\Windows\INetCache\Content.Word\DSC_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Пользователь\AppData\Local\Microsoft\Windows\INetCache\Content.Word\DSC_07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C0AEC" w:rsidRPr="000C0AEC" w:rsidRDefault="000C0AEC" w:rsidP="000C0AEC">
      <w:pPr>
        <w:tabs>
          <w:tab w:val="left" w:pos="11183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C0AEC"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8"/>
        </w:rPr>
        <w:t>4</w:t>
      </w:r>
      <w:r w:rsidRPr="000C0AEC">
        <w:rPr>
          <w:rFonts w:ascii="Times New Roman" w:hAnsi="Times New Roman" w:cs="Times New Roman"/>
          <w:sz w:val="28"/>
        </w:rPr>
        <w:t xml:space="preserve"> </w:t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19A5784" wp14:editId="191C0F77">
            <wp:extent cx="6629400" cy="4975009"/>
            <wp:effectExtent l="0" t="0" r="0" b="0"/>
            <wp:docPr id="17" name="Рисунок 17" descr="C:\Users\Пользователь\Desktop\Тукай атналыгы 2021\фото\20210421_09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Тукай атналыгы 2021\фото\20210421_0955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976" cy="497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AEC">
        <w:tab/>
      </w:r>
    </w:p>
    <w:p w:rsidR="000C0AEC" w:rsidRPr="000C0AEC" w:rsidRDefault="000C0AEC" w:rsidP="000C0AEC">
      <w:pPr>
        <w:tabs>
          <w:tab w:val="left" w:pos="11183"/>
        </w:tabs>
      </w:pP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6489F7A9" wp14:editId="1BEEF2EA">
            <wp:extent cx="4038600" cy="3028951"/>
            <wp:effectExtent l="0" t="0" r="0" b="0"/>
            <wp:docPr id="18" name="Рисунок 18" descr="C:\Users\Пользователь\Desktop\Тукай атналыгы 2021\фото\20210421_10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Тукай атналыгы 2021\фото\20210421_1050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161" cy="303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drawing>
          <wp:inline distT="0" distB="0" distL="0" distR="0" wp14:anchorId="38E9B501" wp14:editId="78D1B177">
            <wp:extent cx="3924300" cy="2943225"/>
            <wp:effectExtent l="0" t="0" r="0" b="9525"/>
            <wp:docPr id="19" name="Рисунок 19" descr="C:\Users\Пользователь\Desktop\Тукай атналыгы 2021\фото\20210421_09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Тукай атналыгы 2021\фото\20210421_0959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19" cy="2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1F9214B9" wp14:editId="4231C5AA">
            <wp:extent cx="6915150" cy="5186363"/>
            <wp:effectExtent l="0" t="0" r="0" b="0"/>
            <wp:docPr id="20" name="Рисунок 20" descr="C:\Users\Пользователь\Desktop\Тукай атналыгы 2021\фото\20210421_10340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Тукай атналыгы 2021\фото\20210421_103402(0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081" cy="520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0A78D70A" wp14:editId="58DE4AA9">
            <wp:extent cx="8102600" cy="6076950"/>
            <wp:effectExtent l="0" t="0" r="0" b="0"/>
            <wp:docPr id="21" name="Рисунок 21" descr="C:\Users\Пользователь\Desktop\Тукай атналыгы 2021\фото\20210421_09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укай атналыгы 2021\фото\20210421_0954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448" cy="609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</w:p>
    <w:p w:rsidR="000C0AEC" w:rsidRPr="000C0AEC" w:rsidRDefault="000C0AEC" w:rsidP="000C0AEC">
      <w:pPr>
        <w:tabs>
          <w:tab w:val="left" w:pos="11183"/>
        </w:tabs>
      </w:pP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drawing>
          <wp:inline distT="0" distB="0" distL="0" distR="0" wp14:anchorId="62E31FCA" wp14:editId="3E4785E3">
            <wp:extent cx="7277100" cy="5460713"/>
            <wp:effectExtent l="0" t="0" r="0" b="6985"/>
            <wp:docPr id="22" name="Рисунок 22" descr="C:\Users\Пользователь\Desktop\Тукай атналыгы 2021\фото\20210422_09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укай атналыгы 2021\фото\20210422_0927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951" cy="54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58E838D2" wp14:editId="5FD8A495">
            <wp:extent cx="9251950" cy="6942634"/>
            <wp:effectExtent l="0" t="0" r="6350" b="0"/>
            <wp:docPr id="23" name="Рисунок 23" descr="C:\Users\Пользователь\Desktop\Тукай атналыгы 2021\фото\20210422_09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Тукай атналыгы 2021\фото\20210422_0913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152ECF3C" wp14:editId="3FD0E1E0">
            <wp:extent cx="9251950" cy="6938963"/>
            <wp:effectExtent l="0" t="0" r="6350" b="0"/>
            <wp:docPr id="24" name="Рисунок 24" descr="C:\Users\Пользователь\Downloads\IMG-202104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10422-WA000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  <w:r w:rsidRPr="000C0AEC">
        <w:lastRenderedPageBreak/>
        <w:t>Приложение 3</w:t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drawing>
          <wp:inline distT="0" distB="0" distL="0" distR="0" wp14:anchorId="4B76273D" wp14:editId="0ECC3956">
            <wp:extent cx="4107198" cy="2305050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912" cy="229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drawing>
          <wp:inline distT="0" distB="0" distL="0" distR="0" wp14:anchorId="4BC05A7A" wp14:editId="2D5BEA0A">
            <wp:extent cx="4246203" cy="2438400"/>
            <wp:effectExtent l="76200" t="76200" r="269240" b="26670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03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drawing>
          <wp:inline distT="0" distB="0" distL="0" distR="0" wp14:anchorId="3A2E54CE" wp14:editId="1E782E24">
            <wp:extent cx="6739272" cy="5048250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256" cy="5062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038EE39D" wp14:editId="1BBEAAEB">
            <wp:extent cx="9030013" cy="58674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865" cy="5873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AEC" w:rsidRPr="000C0AEC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7CAFCBA4" wp14:editId="7F243D59">
            <wp:extent cx="9251950" cy="6938963"/>
            <wp:effectExtent l="0" t="0" r="6350" b="0"/>
            <wp:docPr id="29" name="Рисунок 29" descr="C:\Users\Пользователь\Desktop\Тукай атналыгы 2021\фото\20210423_09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Тукай атналыгы 2021\фото\20210423_09073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98" w:rsidRDefault="000C0AEC" w:rsidP="000C0AEC">
      <w:pPr>
        <w:tabs>
          <w:tab w:val="left" w:pos="11183"/>
        </w:tabs>
      </w:pPr>
      <w:r w:rsidRPr="000C0AEC">
        <w:rPr>
          <w:noProof/>
          <w:lang w:eastAsia="ru-RU"/>
        </w:rPr>
        <w:lastRenderedPageBreak/>
        <w:drawing>
          <wp:inline distT="0" distB="0" distL="0" distR="0" wp14:anchorId="477AC58B" wp14:editId="4BF9324C">
            <wp:extent cx="9251950" cy="6938963"/>
            <wp:effectExtent l="0" t="0" r="6350" b="0"/>
            <wp:docPr id="30" name="Рисунок 30" descr="C:\Users\Пользователь\Desktop\Тукай атналыгы 2021\фото\20210423_09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Тукай атналыгы 2021\фото\20210423_0945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3E" w:rsidRDefault="00752B3E" w:rsidP="00752B3E">
      <w:pPr>
        <w:tabs>
          <w:tab w:val="left" w:pos="11183"/>
        </w:tabs>
        <w:jc w:val="right"/>
      </w:pPr>
      <w:r>
        <w:lastRenderedPageBreak/>
        <w:t>Приложение 5</w:t>
      </w:r>
    </w:p>
    <w:p w:rsidR="00752B3E" w:rsidRDefault="00752B3E" w:rsidP="00752B3E">
      <w:pPr>
        <w:tabs>
          <w:tab w:val="left" w:pos="11183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7875905" cy="5255288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9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266" cy="525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B3E" w:rsidRDefault="00752B3E" w:rsidP="00752B3E">
      <w:pPr>
        <w:tabs>
          <w:tab w:val="left" w:pos="11183"/>
        </w:tabs>
        <w:jc w:val="right"/>
      </w:pPr>
    </w:p>
    <w:p w:rsidR="00752B3E" w:rsidRDefault="00752B3E" w:rsidP="00752B3E">
      <w:pPr>
        <w:tabs>
          <w:tab w:val="left" w:pos="11183"/>
        </w:tabs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173470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4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B3E" w:rsidRDefault="00752B3E" w:rsidP="00752B3E">
      <w:pPr>
        <w:tabs>
          <w:tab w:val="left" w:pos="11183"/>
        </w:tabs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173470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B3E" w:rsidRDefault="00752B3E" w:rsidP="00752B3E">
      <w:pPr>
        <w:tabs>
          <w:tab w:val="left" w:pos="11183"/>
        </w:tabs>
        <w:jc w:val="righ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6173470"/>
            <wp:effectExtent l="0" t="0" r="635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2B3E" w:rsidSect="007851DC">
      <w:headerReference w:type="default" r:id="rId41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BC" w:rsidRDefault="001D13BC" w:rsidP="007851DC">
      <w:pPr>
        <w:spacing w:after="0" w:line="240" w:lineRule="auto"/>
      </w:pPr>
      <w:r>
        <w:separator/>
      </w:r>
    </w:p>
  </w:endnote>
  <w:endnote w:type="continuationSeparator" w:id="0">
    <w:p w:rsidR="001D13BC" w:rsidRDefault="001D13BC" w:rsidP="0078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BC" w:rsidRDefault="001D13BC" w:rsidP="007851DC">
      <w:pPr>
        <w:spacing w:after="0" w:line="240" w:lineRule="auto"/>
      </w:pPr>
      <w:r>
        <w:separator/>
      </w:r>
    </w:p>
  </w:footnote>
  <w:footnote w:type="continuationSeparator" w:id="0">
    <w:p w:rsidR="001D13BC" w:rsidRDefault="001D13BC" w:rsidP="00785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1DC" w:rsidRDefault="007851DC" w:rsidP="007851DC">
    <w:pPr>
      <w:pStyle w:val="a4"/>
      <w:jc w:val="center"/>
      <w:rPr>
        <w:rFonts w:ascii="Times New Roman" w:hAnsi="Times New Roman" w:cs="Times New Roman"/>
        <w:b/>
        <w:sz w:val="28"/>
      </w:rPr>
    </w:pPr>
    <w:r w:rsidRPr="007851DC">
      <w:rPr>
        <w:rFonts w:ascii="Times New Roman" w:hAnsi="Times New Roman" w:cs="Times New Roman"/>
        <w:b/>
        <w:sz w:val="28"/>
      </w:rPr>
      <w:t>ОТЧЕТ по проведенным мероприятиям ГАПОУ «</w:t>
    </w:r>
    <w:proofErr w:type="spellStart"/>
    <w:r w:rsidRPr="007851DC">
      <w:rPr>
        <w:rFonts w:ascii="Times New Roman" w:hAnsi="Times New Roman" w:cs="Times New Roman"/>
        <w:b/>
        <w:sz w:val="28"/>
      </w:rPr>
      <w:t>Мензелинский</w:t>
    </w:r>
    <w:proofErr w:type="spellEnd"/>
    <w:r w:rsidRPr="007851DC">
      <w:rPr>
        <w:rFonts w:ascii="Times New Roman" w:hAnsi="Times New Roman" w:cs="Times New Roman"/>
        <w:b/>
        <w:sz w:val="28"/>
      </w:rPr>
      <w:t xml:space="preserve"> педагогический колледж </w:t>
    </w:r>
  </w:p>
  <w:p w:rsidR="007851DC" w:rsidRPr="007851DC" w:rsidRDefault="007851DC" w:rsidP="007851DC">
    <w:pPr>
      <w:pStyle w:val="a4"/>
      <w:jc w:val="center"/>
      <w:rPr>
        <w:rFonts w:ascii="Times New Roman" w:hAnsi="Times New Roman" w:cs="Times New Roman"/>
        <w:b/>
        <w:sz w:val="28"/>
      </w:rPr>
    </w:pPr>
    <w:r w:rsidRPr="007851DC">
      <w:rPr>
        <w:rFonts w:ascii="Times New Roman" w:hAnsi="Times New Roman" w:cs="Times New Roman"/>
        <w:b/>
        <w:sz w:val="28"/>
      </w:rPr>
      <w:t xml:space="preserve">имени Мусы </w:t>
    </w:r>
    <w:proofErr w:type="spellStart"/>
    <w:r w:rsidRPr="007851DC">
      <w:rPr>
        <w:rFonts w:ascii="Times New Roman" w:hAnsi="Times New Roman" w:cs="Times New Roman"/>
        <w:b/>
        <w:sz w:val="28"/>
      </w:rPr>
      <w:t>Джалиля</w:t>
    </w:r>
    <w:proofErr w:type="spellEnd"/>
    <w:r w:rsidRPr="007851DC">
      <w:rPr>
        <w:rFonts w:ascii="Times New Roman" w:hAnsi="Times New Roman" w:cs="Times New Roman"/>
        <w:b/>
        <w:sz w:val="28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365FB"/>
    <w:multiLevelType w:val="hybridMultilevel"/>
    <w:tmpl w:val="80E43068"/>
    <w:lvl w:ilvl="0" w:tplc="FF3E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606554"/>
    <w:multiLevelType w:val="hybridMultilevel"/>
    <w:tmpl w:val="26D0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02B7A"/>
    <w:multiLevelType w:val="hybridMultilevel"/>
    <w:tmpl w:val="6B18E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181422"/>
    <w:multiLevelType w:val="hybridMultilevel"/>
    <w:tmpl w:val="BF385A62"/>
    <w:lvl w:ilvl="0" w:tplc="A9CA33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3A"/>
    <w:rsid w:val="00096C3A"/>
    <w:rsid w:val="000C0AEC"/>
    <w:rsid w:val="001D13BC"/>
    <w:rsid w:val="00525F84"/>
    <w:rsid w:val="005660B4"/>
    <w:rsid w:val="00752B3E"/>
    <w:rsid w:val="007851DC"/>
    <w:rsid w:val="00793746"/>
    <w:rsid w:val="007A6398"/>
    <w:rsid w:val="00B111E8"/>
    <w:rsid w:val="00B6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851D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85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51DC"/>
  </w:style>
  <w:style w:type="paragraph" w:styleId="a6">
    <w:name w:val="footer"/>
    <w:basedOn w:val="a"/>
    <w:link w:val="a7"/>
    <w:uiPriority w:val="99"/>
    <w:unhideWhenUsed/>
    <w:rsid w:val="007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51DC"/>
  </w:style>
  <w:style w:type="paragraph" w:styleId="a8">
    <w:name w:val="Balloon Text"/>
    <w:basedOn w:val="a"/>
    <w:link w:val="a9"/>
    <w:uiPriority w:val="99"/>
    <w:semiHidden/>
    <w:unhideWhenUsed/>
    <w:rsid w:val="007A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398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B111E8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B111E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851D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85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51DC"/>
  </w:style>
  <w:style w:type="paragraph" w:styleId="a6">
    <w:name w:val="footer"/>
    <w:basedOn w:val="a"/>
    <w:link w:val="a7"/>
    <w:uiPriority w:val="99"/>
    <w:unhideWhenUsed/>
    <w:rsid w:val="00785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51DC"/>
  </w:style>
  <w:style w:type="paragraph" w:styleId="a8">
    <w:name w:val="Balloon Text"/>
    <w:basedOn w:val="a"/>
    <w:link w:val="a9"/>
    <w:uiPriority w:val="99"/>
    <w:semiHidden/>
    <w:unhideWhenUsed/>
    <w:rsid w:val="007A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398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B111E8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B111E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40</Pages>
  <Words>2578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2021-07-06T08:24:00Z</dcterms:created>
  <dcterms:modified xsi:type="dcterms:W3CDTF">2022-01-12T13:08:00Z</dcterms:modified>
</cp:coreProperties>
</file>